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2DC" w:rsidRPr="00DB4A28" w14:paraId="44FD2756" w14:textId="77777777" w:rsidTr="006649D4">
        <w:trPr>
          <w:trHeight w:val="2401"/>
        </w:trPr>
        <w:tc>
          <w:tcPr>
            <w:tcW w:w="9854" w:type="dxa"/>
          </w:tcPr>
          <w:p w14:paraId="32C4854E" w14:textId="77777777" w:rsidR="008C62DC" w:rsidRPr="00511117" w:rsidRDefault="008C62DC" w:rsidP="006649D4">
            <w:pPr>
              <w:pStyle w:val="AAAns63"/>
              <w:spacing w:before="240" w:after="240"/>
              <w:ind w:left="0"/>
              <w:jc w:val="center"/>
              <w:rPr>
                <w:rFonts w:ascii="Century Gothic" w:hAnsi="Century Gothic" w:cs="Kalinga"/>
                <w:b/>
                <w:color w:val="auto"/>
              </w:rPr>
            </w:pPr>
            <w:r w:rsidRPr="00511117">
              <w:rPr>
                <w:rFonts w:ascii="Century Gothic" w:hAnsi="Century Gothic" w:cs="Kalinga"/>
                <w:b/>
                <w:color w:val="auto"/>
              </w:rPr>
              <w:t>Emotional Intelligence Reflection Form</w:t>
            </w:r>
          </w:p>
          <w:p w14:paraId="383AC60C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Emotional Strengths and Weakness</w:t>
            </w:r>
          </w:p>
          <w:p w14:paraId="41CC837D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your emotional strengths and weaknesses are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4408"/>
            </w:tblGrid>
            <w:tr w:rsidR="008C62DC" w:rsidRPr="00511117" w14:paraId="1D831B62" w14:textId="77777777" w:rsidTr="00290D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759" w:type="dxa"/>
                  <w:shd w:val="clear" w:color="auto" w:fill="EB6428"/>
                </w:tcPr>
                <w:p w14:paraId="5DDD370A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Emotional Strengths</w:t>
                  </w:r>
                </w:p>
              </w:tc>
              <w:tc>
                <w:tcPr>
                  <w:tcW w:w="4760" w:type="dxa"/>
                  <w:shd w:val="clear" w:color="auto" w:fill="EB6428"/>
                </w:tcPr>
                <w:p w14:paraId="0A95524D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Emotional Weaknesses</w:t>
                  </w:r>
                </w:p>
              </w:tc>
            </w:tr>
            <w:tr w:rsidR="008C62DC" w:rsidRPr="00511117" w14:paraId="3CA28EC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759" w:type="dxa"/>
                </w:tcPr>
                <w:p w14:paraId="49BE360C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  <w:tc>
                <w:tcPr>
                  <w:tcW w:w="4760" w:type="dxa"/>
                </w:tcPr>
                <w:p w14:paraId="212C5416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69FADB8F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4759" w:type="dxa"/>
                </w:tcPr>
                <w:p w14:paraId="434C70BD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  <w:tc>
                <w:tcPr>
                  <w:tcW w:w="4760" w:type="dxa"/>
                </w:tcPr>
                <w:p w14:paraId="668DD395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2918B64A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759" w:type="dxa"/>
                </w:tcPr>
                <w:p w14:paraId="57C5F462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  <w:tc>
                <w:tcPr>
                  <w:tcW w:w="4760" w:type="dxa"/>
                </w:tcPr>
                <w:p w14:paraId="603D41F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3415FDA4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Personal Stressors</w:t>
            </w:r>
          </w:p>
          <w:p w14:paraId="4AB03E5D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your personal stressors are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749F9EFB" w14:textId="77777777" w:rsidTr="00290D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  <w:shd w:val="clear" w:color="auto" w:fill="EB6428"/>
                </w:tcPr>
                <w:p w14:paraId="6655620E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Personal Stressors</w:t>
                  </w:r>
                </w:p>
              </w:tc>
            </w:tr>
            <w:tr w:rsidR="008C62DC" w:rsidRPr="00511117" w14:paraId="4841DBA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AA2F29B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001AE102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19584F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2A3317FD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236C512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052BFB9D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Emotional Triggers</w:t>
            </w:r>
          </w:p>
          <w:p w14:paraId="03605A14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your emotional triggers are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3580E641" w14:textId="77777777" w:rsidTr="00290D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  <w:shd w:val="clear" w:color="auto" w:fill="EB6428"/>
                </w:tcPr>
                <w:p w14:paraId="226C72E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Emotional Triggers</w:t>
                  </w:r>
                </w:p>
              </w:tc>
            </w:tr>
            <w:tr w:rsidR="008C62DC" w:rsidRPr="00511117" w14:paraId="10F0D9A3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D0E1964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00542639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02DA008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577DD474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374B1BF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114C5962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Emotional Management</w:t>
            </w:r>
          </w:p>
          <w:p w14:paraId="390DC604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L</w:t>
            </w:r>
            <w:r w:rsidRPr="00511117">
              <w:rPr>
                <w:rFonts w:ascii="Century Gothic" w:hAnsi="Century Gothic" w:cs="Kalinga"/>
                <w:color w:val="auto"/>
              </w:rPr>
              <w:t>ist what you believe are potential ways that you can better manage your emotion</w:t>
            </w:r>
            <w:r>
              <w:rPr>
                <w:rFonts w:ascii="Century Gothic" w:hAnsi="Century Gothic" w:cs="Kalinga"/>
                <w:color w:val="auto"/>
              </w:rPr>
              <w:t>s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1C95C83E" w14:textId="77777777" w:rsidTr="00290D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  <w:shd w:val="clear" w:color="auto" w:fill="EB6428"/>
                </w:tcPr>
                <w:p w14:paraId="607250E2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Emotional Management</w:t>
                  </w:r>
                </w:p>
              </w:tc>
            </w:tr>
            <w:tr w:rsidR="008C62DC" w:rsidRPr="00511117" w14:paraId="76F41DA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392FB9B5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6331DEED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0E22AC1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016F5F67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0B4216BF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28ABA6DF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</w:p>
          <w:p w14:paraId="5C2D722F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b/>
                <w:color w:val="auto"/>
                <w:u w:val="single"/>
              </w:rPr>
            </w:pPr>
            <w:r w:rsidRPr="00511117">
              <w:rPr>
                <w:rFonts w:ascii="Century Gothic" w:hAnsi="Century Gothic" w:cs="Kalinga"/>
                <w:b/>
                <w:color w:val="auto"/>
                <w:u w:val="single"/>
              </w:rPr>
              <w:t>Self-reflection</w:t>
            </w:r>
          </w:p>
          <w:p w14:paraId="56824AC1" w14:textId="77777777" w:rsidR="008C62DC" w:rsidRPr="00511117" w:rsidRDefault="008C62DC" w:rsidP="006649D4">
            <w:pPr>
              <w:pStyle w:val="AAAns63"/>
              <w:ind w:left="0"/>
              <w:rPr>
                <w:rFonts w:ascii="Century Gothic" w:hAnsi="Century Gothic" w:cs="Kalinga"/>
                <w:color w:val="auto"/>
              </w:rPr>
            </w:pPr>
            <w:r>
              <w:rPr>
                <w:rFonts w:ascii="Century Gothic" w:hAnsi="Century Gothic" w:cs="Kalinga"/>
                <w:color w:val="auto"/>
              </w:rPr>
              <w:t>P</w:t>
            </w:r>
            <w:r w:rsidRPr="00511117">
              <w:rPr>
                <w:rFonts w:ascii="Century Gothic" w:hAnsi="Century Gothic" w:cs="Kalinga"/>
                <w:color w:val="auto"/>
              </w:rPr>
              <w:t>rovide a self-reflections analysis of how they can improve their emotional intelligence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C62DC" w:rsidRPr="00511117" w14:paraId="00B7DFBD" w14:textId="77777777" w:rsidTr="00B753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19" w:type="dxa"/>
                  <w:shd w:val="clear" w:color="auto" w:fill="EB6428"/>
                </w:tcPr>
                <w:p w14:paraId="5F7AAFD1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  <w:r w:rsidRPr="00511117">
                    <w:rPr>
                      <w:rFonts w:ascii="Century Gothic" w:hAnsi="Century Gothic"/>
                      <w:color w:val="auto"/>
                    </w:rPr>
                    <w:t>Self-reflection</w:t>
                  </w:r>
                </w:p>
              </w:tc>
            </w:tr>
            <w:tr w:rsidR="008C62DC" w:rsidRPr="00511117" w14:paraId="3F3208A8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290EFDF9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24C34F2F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7D82FA25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  <w:tr w:rsidR="008C62DC" w:rsidRPr="00511117" w14:paraId="6366CF44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19" w:type="dxa"/>
                </w:tcPr>
                <w:p w14:paraId="73C18DB8" w14:textId="77777777" w:rsidR="008C62DC" w:rsidRPr="00511117" w:rsidRDefault="008C62DC" w:rsidP="006649D4">
                  <w:pPr>
                    <w:pStyle w:val="AAAns63"/>
                    <w:ind w:left="0"/>
                    <w:rPr>
                      <w:rFonts w:ascii="Century Gothic" w:hAnsi="Century Gothic"/>
                      <w:color w:val="auto"/>
                    </w:rPr>
                  </w:pPr>
                </w:p>
              </w:tc>
            </w:tr>
          </w:tbl>
          <w:p w14:paraId="7A2A549E" w14:textId="77777777" w:rsidR="008C62DC" w:rsidRPr="00DB4A28" w:rsidRDefault="008C62DC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B3D8756" w14:textId="77777777" w:rsidR="008C62DC" w:rsidRDefault="008C62DC"/>
    <w:sectPr w:rsidR="008C62D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5B3E" w14:textId="77777777" w:rsidR="00DE4938" w:rsidRDefault="00DE4938" w:rsidP="00686B60">
      <w:pPr>
        <w:spacing w:after="0" w:line="240" w:lineRule="auto"/>
      </w:pPr>
      <w:r>
        <w:separator/>
      </w:r>
    </w:p>
  </w:endnote>
  <w:endnote w:type="continuationSeparator" w:id="0">
    <w:p w14:paraId="7780B33F" w14:textId="77777777" w:rsidR="00DE4938" w:rsidRDefault="00DE4938" w:rsidP="0068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2473" w14:textId="77777777" w:rsidR="00DE4938" w:rsidRDefault="00DE4938" w:rsidP="00686B60">
      <w:pPr>
        <w:spacing w:after="0" w:line="240" w:lineRule="auto"/>
      </w:pPr>
      <w:r>
        <w:separator/>
      </w:r>
    </w:p>
  </w:footnote>
  <w:footnote w:type="continuationSeparator" w:id="0">
    <w:p w14:paraId="653178C3" w14:textId="77777777" w:rsidR="00DE4938" w:rsidRDefault="00DE4938" w:rsidP="0068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2A95" w14:textId="1B0A52BE" w:rsidR="00686B60" w:rsidRPr="00513BD4" w:rsidRDefault="00513BD4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56C7E6" wp14:editId="345493A2">
          <wp:simplePos x="0" y="0"/>
          <wp:positionH relativeFrom="margin">
            <wp:posOffset>5118735</wp:posOffset>
          </wp:positionH>
          <wp:positionV relativeFrom="paragraph">
            <wp:posOffset>-326390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t7Q0MTI1tTSxNDVR0lEKTi0uzszPAykwrgUA4hb/BCwAAAA="/>
  </w:docVars>
  <w:rsids>
    <w:rsidRoot w:val="008C62DC"/>
    <w:rsid w:val="00290D16"/>
    <w:rsid w:val="002B63AB"/>
    <w:rsid w:val="00513BD4"/>
    <w:rsid w:val="00686B60"/>
    <w:rsid w:val="008C62DC"/>
    <w:rsid w:val="00B75318"/>
    <w:rsid w:val="00D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D112"/>
  <w15:chartTrackingRefBased/>
  <w15:docId w15:val="{5343B775-E761-45B4-B082-458012AA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8C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8C62DC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8C62DC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8C62DC"/>
    <w:rPr>
      <w:rFonts w:ascii="Arial" w:hAnsi="Arial" w:cs="Kalinga"/>
      <w:sz w:val="20"/>
      <w:szCs w:val="20"/>
      <w:lang w:val="en-GB" w:eastAsia="en-AU"/>
    </w:rPr>
  </w:style>
  <w:style w:type="paragraph" w:customStyle="1" w:styleId="AAAns63">
    <w:name w:val="AA Ans .63"/>
    <w:qFormat/>
    <w:rsid w:val="008C62DC"/>
    <w:pPr>
      <w:spacing w:before="80" w:after="80" w:line="240" w:lineRule="exact"/>
      <w:ind w:left="357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8C62DC"/>
    <w:pPr>
      <w:numPr>
        <w:ilvl w:val="1"/>
        <w:numId w:val="2"/>
      </w:numPr>
      <w:spacing w:before="80" w:after="80" w:line="240" w:lineRule="exact"/>
    </w:pPr>
    <w:rPr>
      <w:rFonts w:ascii="Arial" w:hAnsi="Arial" w:cs="Arial"/>
      <w:sz w:val="20"/>
      <w:szCs w:val="20"/>
      <w:lang w:val="en-GB" w:eastAsia="en-AU"/>
    </w:rPr>
  </w:style>
  <w:style w:type="table" w:customStyle="1" w:styleId="BMSACol">
    <w:name w:val="BMSA Col"/>
    <w:basedOn w:val="TableNormal"/>
    <w:rsid w:val="008C62DC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68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60"/>
  </w:style>
  <w:style w:type="paragraph" w:styleId="Footer">
    <w:name w:val="footer"/>
    <w:basedOn w:val="Normal"/>
    <w:link w:val="FooterChar"/>
    <w:uiPriority w:val="99"/>
    <w:unhideWhenUsed/>
    <w:rsid w:val="0068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45100-08B4-4F3B-B3F8-8D35B879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5E7DF-3B02-4BD5-8DB4-892D5687C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D1C5EB-B7DD-4123-8E71-59F41F64E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2021-05-19T03:07:00Z</dcterms:created>
  <dcterms:modified xsi:type="dcterms:W3CDTF">2021-05-19T03:07:00Z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